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3F" w:rsidRDefault="00CC3B9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2.8pt;margin-top:-35.6pt;width:423pt;height:1in;z-index:2;visibility:visible" filled="f" stroked="f">
            <v:textbox>
              <w:txbxContent>
                <w:p w:rsidR="00CF3E3F" w:rsidRPr="00021091" w:rsidRDefault="00CF3E3F" w:rsidP="0018064C">
                  <w:pPr>
                    <w:pStyle w:val="Nadpis1"/>
                  </w:pPr>
                  <w:r w:rsidRPr="00021091">
                    <w:t>DROZDOVSKÉ NOVINY</w:t>
                  </w:r>
                </w:p>
                <w:p w:rsidR="00CF3E3F" w:rsidRDefault="00CF3E3F" w:rsidP="0018064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Zvláštní vydání VODOVOD A KANALIZACE Jaro 2017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7" type="#_x0000_t75" alt="kaplicka" style="position:absolute;margin-left:419.6pt;margin-top:-49.55pt;width:40.4pt;height:83.9pt;z-index:1;visibility:visible">
            <v:imagedata r:id="rId6" o:title=""/>
          </v:shape>
        </w:pict>
      </w:r>
    </w:p>
    <w:p w:rsidR="00CF3E3F" w:rsidRDefault="00CC3B97">
      <w:r>
        <w:rPr>
          <w:noProof/>
        </w:rPr>
        <w:pict>
          <v:shape id="Text Box 7" o:spid="_x0000_s1028" type="#_x0000_t202" style="position:absolute;margin-left:-34.1pt;margin-top:19.2pt;width:524.65pt;height:29.25pt;z-index:4;visibility:visible">
            <v:textbox>
              <w:txbxContent>
                <w:p w:rsidR="00CF3E3F" w:rsidRPr="003620F7" w:rsidRDefault="00CF3E3F" w:rsidP="003620F7">
                  <w:pPr>
                    <w:jc w:val="both"/>
                    <w:rPr>
                      <w:b/>
                      <w:bCs/>
                      <w:sz w:val="34"/>
                      <w:szCs w:val="34"/>
                    </w:rPr>
                  </w:pPr>
                  <w:r w:rsidRPr="003620F7">
                    <w:rPr>
                      <w:b/>
                      <w:bCs/>
                      <w:sz w:val="34"/>
                      <w:szCs w:val="34"/>
                    </w:rPr>
                    <w:t>„ Drozdov – vodovodní přivaděč, vodovod, vodojem, kanalizace a ČOV „</w:t>
                  </w:r>
                </w:p>
                <w:p w:rsidR="00CF3E3F" w:rsidRPr="00430E24" w:rsidRDefault="00CF3E3F" w:rsidP="004849A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3" o:spid="_x0000_s1029" style="position:absolute;z-index:3;visibility:visible;mso-wrap-distance-top:-1e-4mm;mso-wrap-distance-bottom:-1e-4mm" from="-32.8pt,10.95pt" to="490.75pt,10.95pt" strokeweight="2pt"/>
        </w:pict>
      </w:r>
    </w:p>
    <w:p w:rsidR="00CF3E3F" w:rsidRDefault="00CF3E3F"/>
    <w:p w:rsidR="00CF3E3F" w:rsidRDefault="00CF3E3F" w:rsidP="004678D7">
      <w:pPr>
        <w:jc w:val="both"/>
      </w:pPr>
    </w:p>
    <w:p w:rsidR="00CF3E3F" w:rsidRPr="002604F2" w:rsidRDefault="00CF3E3F" w:rsidP="001E17ED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04F2">
        <w:rPr>
          <w:rFonts w:ascii="Times New Roman" w:hAnsi="Times New Roman" w:cs="Times New Roman"/>
          <w:b/>
          <w:bCs/>
          <w:sz w:val="26"/>
          <w:szCs w:val="26"/>
        </w:rPr>
        <w:t>Vážení spoluobčané,</w:t>
      </w:r>
    </w:p>
    <w:p w:rsidR="00CF3E3F" w:rsidRDefault="00CF3E3F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Výstavba vodovodu a kanalizace v naší obci je v plném proudu, proto se na Vás obr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cím s dalšími informacemi o průběhu stavebních prací.</w:t>
      </w:r>
    </w:p>
    <w:p w:rsidR="00CF3E3F" w:rsidRDefault="00CF3E3F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závěru roku 2016 jsme společně řešili formu dobrovolného finančního příspěvku na vybudování vodovodní a kanalizační přípojky na pozemku ve vlastnictví obce. Chtěl bych poděkovat všem občanům za zodpovědný přístup k rozhodnutí Zastupitelstva obce od občanů vybrat finanční příspěvek na vybudování těchto přípojek. </w:t>
      </w:r>
      <w:r w:rsidR="007C6C22">
        <w:rPr>
          <w:rFonts w:ascii="Times New Roman" w:hAnsi="Times New Roman" w:cs="Times New Roman"/>
          <w:sz w:val="26"/>
          <w:szCs w:val="26"/>
        </w:rPr>
        <w:t>Většina vlastníků nemovitostí, kteří mají s obcí sepsanou Smlouvu o zajištění vybudování v</w:t>
      </w:r>
      <w:r w:rsidR="007C6C22">
        <w:rPr>
          <w:rFonts w:ascii="Times New Roman" w:hAnsi="Times New Roman" w:cs="Times New Roman"/>
          <w:sz w:val="26"/>
          <w:szCs w:val="26"/>
        </w:rPr>
        <w:t>o</w:t>
      </w:r>
      <w:r w:rsidR="007C6C22">
        <w:rPr>
          <w:rFonts w:ascii="Times New Roman" w:hAnsi="Times New Roman" w:cs="Times New Roman"/>
          <w:sz w:val="26"/>
          <w:szCs w:val="26"/>
        </w:rPr>
        <w:t>dovodní a kanalizační přípojky</w:t>
      </w:r>
      <w:r w:rsidR="00FC42F8">
        <w:rPr>
          <w:rFonts w:ascii="Times New Roman" w:hAnsi="Times New Roman" w:cs="Times New Roman"/>
          <w:sz w:val="26"/>
          <w:szCs w:val="26"/>
        </w:rPr>
        <w:t xml:space="preserve">, již finanční příspěvek uhradila a zbývá jen malý počet těch, kteří ještě neuhradili </w:t>
      </w:r>
      <w:r w:rsidR="00327A42">
        <w:rPr>
          <w:rFonts w:ascii="Times New Roman" w:hAnsi="Times New Roman" w:cs="Times New Roman"/>
          <w:sz w:val="26"/>
          <w:szCs w:val="26"/>
        </w:rPr>
        <w:t>příspěvek,</w:t>
      </w:r>
      <w:r w:rsidR="00FC42F8">
        <w:rPr>
          <w:rFonts w:ascii="Times New Roman" w:hAnsi="Times New Roman" w:cs="Times New Roman"/>
          <w:sz w:val="26"/>
          <w:szCs w:val="26"/>
        </w:rPr>
        <w:t xml:space="preserve"> nebo jim zbývá uhradit pouze část příspěvku.</w:t>
      </w:r>
      <w:r w:rsidR="007C6C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 dnešnímu dni jsou v naší obci pouze 4 vlastníci nemovitostí, kteří</w:t>
      </w:r>
      <w:r w:rsidR="00FC42F8">
        <w:rPr>
          <w:rFonts w:ascii="Times New Roman" w:hAnsi="Times New Roman" w:cs="Times New Roman"/>
          <w:sz w:val="26"/>
          <w:szCs w:val="26"/>
        </w:rPr>
        <w:t xml:space="preserve"> nemají s obcí s</w:t>
      </w:r>
      <w:r w:rsidR="00FC42F8">
        <w:rPr>
          <w:rFonts w:ascii="Times New Roman" w:hAnsi="Times New Roman" w:cs="Times New Roman"/>
          <w:sz w:val="26"/>
          <w:szCs w:val="26"/>
        </w:rPr>
        <w:t>e</w:t>
      </w:r>
      <w:r w:rsidR="00FC42F8">
        <w:rPr>
          <w:rFonts w:ascii="Times New Roman" w:hAnsi="Times New Roman" w:cs="Times New Roman"/>
          <w:sz w:val="26"/>
          <w:szCs w:val="26"/>
        </w:rPr>
        <w:t>psanou tuto smlouvu.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42F8">
        <w:rPr>
          <w:rFonts w:ascii="Times New Roman" w:hAnsi="Times New Roman" w:cs="Times New Roman"/>
          <w:sz w:val="26"/>
          <w:szCs w:val="26"/>
        </w:rPr>
        <w:t>Upozorňujeme, že v</w:t>
      </w:r>
      <w:r>
        <w:rPr>
          <w:rFonts w:ascii="Times New Roman" w:hAnsi="Times New Roman" w:cs="Times New Roman"/>
          <w:sz w:val="26"/>
          <w:szCs w:val="26"/>
        </w:rPr>
        <w:t> případě žádosti o dodatečné napojení n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movitostí na rozvody vodovodu a kanalizace po ukončení výstavby (po kolaudaci stavby) nebude obec, ani Krajská správa a údržba silnic Středočeského kraje, vydávat po dobu 5 let souhlas k zásahu do komunikací (nebude povoleno silnice ani chodníky rozkopat). Toto opatření je z důvodu trvání záruky ze strany zhotovitele na provedené stavební práce.</w:t>
      </w:r>
    </w:p>
    <w:p w:rsidR="00CF3E3F" w:rsidRDefault="00CF3E3F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11BA">
        <w:rPr>
          <w:rFonts w:ascii="Times New Roman" w:hAnsi="Times New Roman" w:cs="Times New Roman"/>
          <w:b/>
          <w:bCs/>
          <w:sz w:val="26"/>
          <w:szCs w:val="26"/>
        </w:rPr>
        <w:t>Informace k výstavbě jednotlivých přípojek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3E3F" w:rsidRDefault="00CF3E3F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2C01">
        <w:rPr>
          <w:rFonts w:ascii="Times New Roman" w:hAnsi="Times New Roman" w:cs="Times New Roman"/>
          <w:b/>
          <w:sz w:val="26"/>
          <w:szCs w:val="26"/>
        </w:rPr>
        <w:t>Vodovodní přípojky</w:t>
      </w:r>
      <w:r>
        <w:rPr>
          <w:rFonts w:ascii="Times New Roman" w:hAnsi="Times New Roman" w:cs="Times New Roman"/>
          <w:sz w:val="26"/>
          <w:szCs w:val="26"/>
        </w:rPr>
        <w:t>: Dle projektové dokumentace je ve většině případů v obci nav</w:t>
      </w: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žené umístění vodoměru ve sklepě rodinných domů, v tomto případě je součástí prací prováděných zhotovitelem stavby realizace přípojky na hranici pozemku (za oplocení) a ponechání dostatečné délky hadice k dokončení přípojky. Část přípojky od hranice pozemku do rodinného domu si hradí a zajišťují vlastníci na své náklady. V případě, kde je nutné v so</w:t>
      </w:r>
      <w:r w:rsidR="004A23F7">
        <w:rPr>
          <w:rFonts w:ascii="Times New Roman" w:hAnsi="Times New Roman" w:cs="Times New Roman"/>
          <w:sz w:val="26"/>
          <w:szCs w:val="26"/>
        </w:rPr>
        <w:t>uladu s projektovou dokumentací</w:t>
      </w:r>
      <w:r>
        <w:rPr>
          <w:rFonts w:ascii="Times New Roman" w:hAnsi="Times New Roman" w:cs="Times New Roman"/>
          <w:sz w:val="26"/>
          <w:szCs w:val="26"/>
        </w:rPr>
        <w:t xml:space="preserve"> umístění vodoměrů do vodoměrné šachty, je součástí prací prováděných</w:t>
      </w:r>
      <w:r w:rsidRPr="005631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zhotovitelem stavby realizace přípojky a osazení vodoměrné šachty těsně za hranicí pozemku (za oplocením).</w:t>
      </w:r>
      <w:r w:rsidRPr="003920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Část přípojky od vod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měrné šachty do rodinného domu si hradí a zajišťují vlastníci na své náklady. Vod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vodní přípojky si občané mohou postupně provádět. Montáž vodoměrů se bude prov</w:t>
      </w:r>
      <w:r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dět až v době, kdy bude znám provozovatel vodovodu. Budete informováni o termínu.</w:t>
      </w:r>
    </w:p>
    <w:p w:rsidR="00A60F43" w:rsidRDefault="00CF3E3F" w:rsidP="00A60F4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2C01">
        <w:rPr>
          <w:rFonts w:ascii="Times New Roman" w:hAnsi="Times New Roman" w:cs="Times New Roman"/>
          <w:b/>
          <w:sz w:val="26"/>
          <w:szCs w:val="26"/>
        </w:rPr>
        <w:t>Kanalizační přípojky:</w:t>
      </w:r>
      <w:r>
        <w:rPr>
          <w:rFonts w:ascii="Times New Roman" w:hAnsi="Times New Roman" w:cs="Times New Roman"/>
          <w:sz w:val="26"/>
          <w:szCs w:val="26"/>
        </w:rPr>
        <w:t xml:space="preserve"> V souladu s projektovou dokumentací jsou prováděny kanal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zační přípojky</w:t>
      </w:r>
      <w:r w:rsidRPr="005631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zhotovitelem stavby k hranici pozemku, včetně umístění kanalizační revizní šachty. Část přípojky od této revizní šachty k přípojnému místu u rodinn</w:t>
      </w:r>
      <w:r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 xml:space="preserve">ho domu si hradí a zajišťují vlastníci na své náklady. </w:t>
      </w:r>
      <w:r>
        <w:rPr>
          <w:rFonts w:ascii="Times New Roman" w:hAnsi="Times New Roman" w:cs="Times New Roman"/>
          <w:b/>
          <w:bCs/>
          <w:sz w:val="26"/>
          <w:szCs w:val="26"/>
        </w:rPr>
        <w:t>Tyto části přípojek od revi</w:t>
      </w: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>
        <w:rPr>
          <w:rFonts w:ascii="Times New Roman" w:hAnsi="Times New Roman" w:cs="Times New Roman"/>
          <w:b/>
          <w:bCs/>
          <w:sz w:val="26"/>
          <w:szCs w:val="26"/>
        </w:rPr>
        <w:t>ních šachet</w:t>
      </w:r>
      <w:r w:rsidRPr="009B1BA2">
        <w:rPr>
          <w:rFonts w:ascii="Times New Roman" w:hAnsi="Times New Roman" w:cs="Times New Roman"/>
          <w:b/>
          <w:bCs/>
          <w:sz w:val="26"/>
          <w:szCs w:val="26"/>
        </w:rPr>
        <w:t xml:space="preserve"> se nesmí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ještě</w:t>
      </w:r>
      <w:r w:rsidRPr="009B1BA2">
        <w:rPr>
          <w:rFonts w:ascii="Times New Roman" w:hAnsi="Times New Roman" w:cs="Times New Roman"/>
          <w:b/>
          <w:bCs/>
          <w:sz w:val="26"/>
          <w:szCs w:val="26"/>
        </w:rPr>
        <w:t xml:space="preserve"> propojovat s odpadním potrubím vedoucím z rodinných do</w:t>
      </w:r>
      <w:r w:rsidRPr="00CC5893">
        <w:rPr>
          <w:rFonts w:ascii="Times New Roman" w:hAnsi="Times New Roman" w:cs="Times New Roman"/>
          <w:b/>
          <w:bCs/>
          <w:sz w:val="26"/>
          <w:szCs w:val="26"/>
        </w:rPr>
        <w:t>mů (žump, septiků). Nově budovaná kanalizace není dokončená a je nefunkční</w:t>
      </w:r>
      <w:r>
        <w:rPr>
          <w:rFonts w:ascii="Times New Roman" w:hAnsi="Times New Roman" w:cs="Times New Roman"/>
          <w:sz w:val="26"/>
          <w:szCs w:val="26"/>
        </w:rPr>
        <w:t xml:space="preserve">. Napojení kanalizačních přípojek si budete jako vlastníci provádět až v </w:t>
      </w:r>
      <w:r>
        <w:rPr>
          <w:rFonts w:ascii="Times New Roman" w:hAnsi="Times New Roman" w:cs="Times New Roman"/>
          <w:sz w:val="26"/>
          <w:szCs w:val="26"/>
        </w:rPr>
        <w:lastRenderedPageBreak/>
        <w:t>podzimních měsících. O termínu možného napojení kanalizačních přípojek budete i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formováni. </w:t>
      </w:r>
      <w:r w:rsidR="00A60F43">
        <w:rPr>
          <w:rFonts w:ascii="Times New Roman" w:hAnsi="Times New Roman" w:cs="Times New Roman"/>
          <w:sz w:val="26"/>
          <w:szCs w:val="26"/>
        </w:rPr>
        <w:t>Před realizací přípojek ze strany zhotovitele stavby prochází zástupci zh</w:t>
      </w:r>
      <w:r w:rsidR="00A60F43">
        <w:rPr>
          <w:rFonts w:ascii="Times New Roman" w:hAnsi="Times New Roman" w:cs="Times New Roman"/>
          <w:sz w:val="26"/>
          <w:szCs w:val="26"/>
        </w:rPr>
        <w:t>o</w:t>
      </w:r>
      <w:r w:rsidR="00A60F43">
        <w:rPr>
          <w:rFonts w:ascii="Times New Roman" w:hAnsi="Times New Roman" w:cs="Times New Roman"/>
          <w:sz w:val="26"/>
          <w:szCs w:val="26"/>
        </w:rPr>
        <w:t>tovitele všechny nemovitosti za účelem upřesnění místa napojení a v případě kanal</w:t>
      </w:r>
      <w:r w:rsidR="00A60F43">
        <w:rPr>
          <w:rFonts w:ascii="Times New Roman" w:hAnsi="Times New Roman" w:cs="Times New Roman"/>
          <w:sz w:val="26"/>
          <w:szCs w:val="26"/>
        </w:rPr>
        <w:t>i</w:t>
      </w:r>
      <w:r w:rsidR="00A60F43">
        <w:rPr>
          <w:rFonts w:ascii="Times New Roman" w:hAnsi="Times New Roman" w:cs="Times New Roman"/>
          <w:sz w:val="26"/>
          <w:szCs w:val="26"/>
        </w:rPr>
        <w:t>zační šac</w:t>
      </w:r>
      <w:r w:rsidR="00A60F43">
        <w:rPr>
          <w:rFonts w:ascii="Times New Roman" w:hAnsi="Times New Roman" w:cs="Times New Roman"/>
          <w:sz w:val="26"/>
          <w:szCs w:val="26"/>
        </w:rPr>
        <w:t>h</w:t>
      </w:r>
      <w:r w:rsidR="00A60F43">
        <w:rPr>
          <w:rFonts w:ascii="Times New Roman" w:hAnsi="Times New Roman" w:cs="Times New Roman"/>
          <w:sz w:val="26"/>
          <w:szCs w:val="26"/>
        </w:rPr>
        <w:t xml:space="preserve">ty i upřesnění její hloubky. </w:t>
      </w:r>
    </w:p>
    <w:p w:rsidR="00A60F43" w:rsidRDefault="00A60F43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Všechny činnosti na jednotlivých přípojkách, které jsou uvedeny jako činnosti zhot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vitele stavby, hradí obec.</w:t>
      </w:r>
    </w:p>
    <w:p w:rsidR="00EE2C01" w:rsidRPr="006C3EFF" w:rsidRDefault="00EE2C01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EFF">
        <w:rPr>
          <w:rFonts w:ascii="Times New Roman" w:hAnsi="Times New Roman" w:cs="Times New Roman"/>
          <w:sz w:val="26"/>
          <w:szCs w:val="26"/>
        </w:rPr>
        <w:t>Do</w:t>
      </w:r>
      <w:r w:rsidR="00B06497" w:rsidRPr="006C3EFF">
        <w:rPr>
          <w:rFonts w:ascii="Times New Roman" w:hAnsi="Times New Roman" w:cs="Times New Roman"/>
          <w:sz w:val="26"/>
          <w:szCs w:val="26"/>
        </w:rPr>
        <w:t xml:space="preserve"> této nově budované splaškové kanalizace se napojují</w:t>
      </w:r>
      <w:r w:rsidRPr="006C3EFF">
        <w:rPr>
          <w:rFonts w:ascii="Times New Roman" w:hAnsi="Times New Roman" w:cs="Times New Roman"/>
          <w:sz w:val="26"/>
          <w:szCs w:val="26"/>
        </w:rPr>
        <w:t xml:space="preserve"> pouze odpad</w:t>
      </w:r>
      <w:r w:rsidR="00B06497" w:rsidRPr="006C3EFF">
        <w:rPr>
          <w:rFonts w:ascii="Times New Roman" w:hAnsi="Times New Roman" w:cs="Times New Roman"/>
          <w:sz w:val="26"/>
          <w:szCs w:val="26"/>
        </w:rPr>
        <w:t>y</w:t>
      </w:r>
      <w:r w:rsidRPr="006C3EFF">
        <w:rPr>
          <w:rFonts w:ascii="Times New Roman" w:hAnsi="Times New Roman" w:cs="Times New Roman"/>
          <w:sz w:val="26"/>
          <w:szCs w:val="26"/>
        </w:rPr>
        <w:t xml:space="preserve"> z domácnosti (WC, dřez, vana atd.)</w:t>
      </w:r>
      <w:r w:rsidR="00B06497" w:rsidRPr="006C3EFF">
        <w:rPr>
          <w:rFonts w:ascii="Times New Roman" w:hAnsi="Times New Roman" w:cs="Times New Roman"/>
          <w:sz w:val="26"/>
          <w:szCs w:val="26"/>
        </w:rPr>
        <w:t>, v žádném případě se nesmí napojit odvod dešťové vody</w:t>
      </w:r>
      <w:r w:rsidRPr="006C3EFF">
        <w:rPr>
          <w:rFonts w:ascii="Times New Roman" w:hAnsi="Times New Roman" w:cs="Times New Roman"/>
          <w:sz w:val="26"/>
          <w:szCs w:val="26"/>
        </w:rPr>
        <w:t> ze střech</w:t>
      </w:r>
      <w:r w:rsidR="00B06497" w:rsidRPr="006C3EFF">
        <w:rPr>
          <w:rFonts w:ascii="Times New Roman" w:hAnsi="Times New Roman" w:cs="Times New Roman"/>
          <w:sz w:val="26"/>
          <w:szCs w:val="26"/>
        </w:rPr>
        <w:t>, dvorků</w:t>
      </w:r>
      <w:r w:rsidRPr="006C3EFF">
        <w:rPr>
          <w:rFonts w:ascii="Times New Roman" w:hAnsi="Times New Roman" w:cs="Times New Roman"/>
          <w:sz w:val="26"/>
          <w:szCs w:val="26"/>
        </w:rPr>
        <w:t xml:space="preserve"> a ji</w:t>
      </w:r>
      <w:r w:rsidR="00B06497" w:rsidRPr="006C3EFF">
        <w:rPr>
          <w:rFonts w:ascii="Times New Roman" w:hAnsi="Times New Roman" w:cs="Times New Roman"/>
          <w:sz w:val="26"/>
          <w:szCs w:val="26"/>
        </w:rPr>
        <w:t xml:space="preserve">ných </w:t>
      </w:r>
      <w:r w:rsidRPr="006C3EFF">
        <w:rPr>
          <w:rFonts w:ascii="Times New Roman" w:hAnsi="Times New Roman" w:cs="Times New Roman"/>
          <w:sz w:val="26"/>
          <w:szCs w:val="26"/>
        </w:rPr>
        <w:t xml:space="preserve">ploch. </w:t>
      </w:r>
      <w:r w:rsidR="00B06497" w:rsidRPr="006C3EFF">
        <w:rPr>
          <w:rFonts w:ascii="Times New Roman" w:hAnsi="Times New Roman" w:cs="Times New Roman"/>
          <w:sz w:val="26"/>
          <w:szCs w:val="26"/>
        </w:rPr>
        <w:t>Napojení těchto vod se dá snadno zjistit a v případě n</w:t>
      </w:r>
      <w:r w:rsidR="00B06497" w:rsidRPr="006C3EFF">
        <w:rPr>
          <w:rFonts w:ascii="Times New Roman" w:hAnsi="Times New Roman" w:cs="Times New Roman"/>
          <w:sz w:val="26"/>
          <w:szCs w:val="26"/>
        </w:rPr>
        <w:t>a</w:t>
      </w:r>
      <w:r w:rsidR="00B06497" w:rsidRPr="006C3EFF">
        <w:rPr>
          <w:rFonts w:ascii="Times New Roman" w:hAnsi="Times New Roman" w:cs="Times New Roman"/>
          <w:sz w:val="26"/>
          <w:szCs w:val="26"/>
        </w:rPr>
        <w:t>pojení bude nutné je stejně odpojit,</w:t>
      </w:r>
      <w:r w:rsidRPr="006C3EFF">
        <w:rPr>
          <w:rFonts w:ascii="Times New Roman" w:hAnsi="Times New Roman" w:cs="Times New Roman"/>
          <w:sz w:val="26"/>
          <w:szCs w:val="26"/>
        </w:rPr>
        <w:t xml:space="preserve"> o</w:t>
      </w:r>
      <w:r w:rsidR="00B06497" w:rsidRPr="006C3EFF">
        <w:rPr>
          <w:rFonts w:ascii="Times New Roman" w:hAnsi="Times New Roman" w:cs="Times New Roman"/>
          <w:sz w:val="26"/>
          <w:szCs w:val="26"/>
        </w:rPr>
        <w:t>bec Drozdov jako vlastník společně se zhotovit</w:t>
      </w:r>
      <w:r w:rsidR="00B06497" w:rsidRPr="006C3EFF">
        <w:rPr>
          <w:rFonts w:ascii="Times New Roman" w:hAnsi="Times New Roman" w:cs="Times New Roman"/>
          <w:sz w:val="26"/>
          <w:szCs w:val="26"/>
        </w:rPr>
        <w:t>e</w:t>
      </w:r>
      <w:r w:rsidR="00B06497" w:rsidRPr="006C3EFF">
        <w:rPr>
          <w:rFonts w:ascii="Times New Roman" w:hAnsi="Times New Roman" w:cs="Times New Roman"/>
          <w:sz w:val="26"/>
          <w:szCs w:val="26"/>
        </w:rPr>
        <w:t>lem a provozovatelem</w:t>
      </w:r>
      <w:r w:rsidRPr="006C3EFF">
        <w:rPr>
          <w:rFonts w:ascii="Times New Roman" w:hAnsi="Times New Roman" w:cs="Times New Roman"/>
          <w:sz w:val="26"/>
          <w:szCs w:val="26"/>
        </w:rPr>
        <w:t xml:space="preserve"> stavby kanalizace bu</w:t>
      </w:r>
      <w:r w:rsidR="00B06497" w:rsidRPr="006C3EFF">
        <w:rPr>
          <w:rFonts w:ascii="Times New Roman" w:hAnsi="Times New Roman" w:cs="Times New Roman"/>
          <w:sz w:val="26"/>
          <w:szCs w:val="26"/>
        </w:rPr>
        <w:t>dou před</w:t>
      </w:r>
      <w:r w:rsidRPr="006C3EFF">
        <w:rPr>
          <w:rFonts w:ascii="Times New Roman" w:hAnsi="Times New Roman" w:cs="Times New Roman"/>
          <w:sz w:val="26"/>
          <w:szCs w:val="26"/>
        </w:rPr>
        <w:t xml:space="preserve"> ko</w:t>
      </w:r>
      <w:r w:rsidR="00B06497" w:rsidRPr="006C3EFF">
        <w:rPr>
          <w:rFonts w:ascii="Times New Roman" w:hAnsi="Times New Roman" w:cs="Times New Roman"/>
          <w:sz w:val="26"/>
          <w:szCs w:val="26"/>
        </w:rPr>
        <w:t>laudací</w:t>
      </w:r>
      <w:r w:rsidRPr="006C3EFF">
        <w:rPr>
          <w:rFonts w:ascii="Times New Roman" w:hAnsi="Times New Roman" w:cs="Times New Roman"/>
          <w:sz w:val="26"/>
          <w:szCs w:val="26"/>
        </w:rPr>
        <w:t xml:space="preserve"> stavby</w:t>
      </w:r>
      <w:r w:rsidR="00B06497" w:rsidRPr="006C3EFF">
        <w:rPr>
          <w:rFonts w:ascii="Times New Roman" w:hAnsi="Times New Roman" w:cs="Times New Roman"/>
          <w:sz w:val="26"/>
          <w:szCs w:val="26"/>
        </w:rPr>
        <w:t xml:space="preserve"> odebírat vzorky a provádět</w:t>
      </w:r>
      <w:r w:rsidRPr="006C3EFF">
        <w:rPr>
          <w:rFonts w:ascii="Times New Roman" w:hAnsi="Times New Roman" w:cs="Times New Roman"/>
          <w:sz w:val="26"/>
          <w:szCs w:val="26"/>
        </w:rPr>
        <w:t xml:space="preserve"> ko</w:t>
      </w:r>
      <w:r w:rsidRPr="006C3EFF">
        <w:rPr>
          <w:rFonts w:ascii="Times New Roman" w:hAnsi="Times New Roman" w:cs="Times New Roman"/>
          <w:sz w:val="26"/>
          <w:szCs w:val="26"/>
        </w:rPr>
        <w:t>n</w:t>
      </w:r>
      <w:r w:rsidRPr="006C3EFF">
        <w:rPr>
          <w:rFonts w:ascii="Times New Roman" w:hAnsi="Times New Roman" w:cs="Times New Roman"/>
          <w:sz w:val="26"/>
          <w:szCs w:val="26"/>
        </w:rPr>
        <w:t>trol</w:t>
      </w:r>
      <w:r w:rsidR="00B06497" w:rsidRPr="006C3EFF">
        <w:rPr>
          <w:rFonts w:ascii="Times New Roman" w:hAnsi="Times New Roman" w:cs="Times New Roman"/>
          <w:sz w:val="26"/>
          <w:szCs w:val="26"/>
        </w:rPr>
        <w:t>u</w:t>
      </w:r>
      <w:r w:rsidRPr="006C3EFF">
        <w:rPr>
          <w:rFonts w:ascii="Times New Roman" w:hAnsi="Times New Roman" w:cs="Times New Roman"/>
          <w:sz w:val="26"/>
          <w:szCs w:val="26"/>
        </w:rPr>
        <w:t>.</w:t>
      </w:r>
      <w:r w:rsidR="006C3EFF" w:rsidRPr="006C3EFF">
        <w:rPr>
          <w:rFonts w:ascii="Times New Roman" w:hAnsi="Times New Roman" w:cs="Times New Roman"/>
          <w:sz w:val="26"/>
          <w:szCs w:val="26"/>
        </w:rPr>
        <w:t xml:space="preserve"> Voda ze střech a dvorků zůstane napojená do stávající kanalizace, tak jak je tomu dosud.</w:t>
      </w:r>
    </w:p>
    <w:p w:rsidR="00CF3E3F" w:rsidRPr="002604F2" w:rsidRDefault="00CF3E3F" w:rsidP="001E17ED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04F2">
        <w:rPr>
          <w:rFonts w:ascii="Times New Roman" w:hAnsi="Times New Roman" w:cs="Times New Roman"/>
          <w:b/>
          <w:bCs/>
          <w:sz w:val="26"/>
          <w:szCs w:val="26"/>
        </w:rPr>
        <w:t>Úplná uzavírka silnice:</w:t>
      </w:r>
    </w:p>
    <w:p w:rsidR="00CF3E3F" w:rsidRDefault="00CF3E3F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Při stavební činnosti na místních komunikacích provádí zhotovitel stavební práce tak, aby zůstávaly jednotlivé ulice pro občany co nejvíce přístupné. Bude tomu tak i nad</w:t>
      </w:r>
      <w:r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le. O něco složitější bude situace při úplné uzavírce sil. III/2356 a III/2357</w:t>
      </w:r>
      <w:r w:rsidR="00043E76">
        <w:rPr>
          <w:rFonts w:ascii="Times New Roman" w:hAnsi="Times New Roman" w:cs="Times New Roman"/>
          <w:sz w:val="26"/>
          <w:szCs w:val="26"/>
        </w:rPr>
        <w:t xml:space="preserve"> („hlavní“)</w:t>
      </w:r>
      <w:r>
        <w:rPr>
          <w:rFonts w:ascii="Times New Roman" w:hAnsi="Times New Roman" w:cs="Times New Roman"/>
          <w:sz w:val="26"/>
          <w:szCs w:val="26"/>
        </w:rPr>
        <w:t xml:space="preserve"> v naší obci.</w:t>
      </w:r>
    </w:p>
    <w:p w:rsidR="00CF3E3F" w:rsidRPr="00E658F0" w:rsidRDefault="00CF3E3F" w:rsidP="00E658F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2C01">
        <w:rPr>
          <w:rFonts w:ascii="Times New Roman" w:hAnsi="Times New Roman" w:cs="Times New Roman"/>
          <w:b/>
          <w:sz w:val="26"/>
          <w:szCs w:val="26"/>
        </w:rPr>
        <w:t>1.</w:t>
      </w:r>
      <w:r w:rsidR="00327A42" w:rsidRPr="00EE2C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C01">
        <w:rPr>
          <w:rFonts w:ascii="Times New Roman" w:hAnsi="Times New Roman" w:cs="Times New Roman"/>
          <w:b/>
          <w:sz w:val="26"/>
          <w:szCs w:val="26"/>
        </w:rPr>
        <w:t>Etapa uzavírky („u školy“):</w:t>
      </w:r>
      <w:r>
        <w:rPr>
          <w:rFonts w:ascii="Times New Roman" w:hAnsi="Times New Roman" w:cs="Times New Roman"/>
          <w:sz w:val="26"/>
          <w:szCs w:val="26"/>
        </w:rPr>
        <w:t xml:space="preserve">  V termínu od </w:t>
      </w:r>
      <w:proofErr w:type="gramStart"/>
      <w:r>
        <w:rPr>
          <w:rFonts w:ascii="Times New Roman" w:hAnsi="Times New Roman" w:cs="Times New Roman"/>
          <w:sz w:val="26"/>
          <w:szCs w:val="26"/>
        </w:rPr>
        <w:t>3.4.2017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od 8,00 hodin do 9.6.2017 do 20,00 hodin bude uzavřena část silnice od křižovatky směr Cerhovice ( pod školou) ke křižovatce ke hřišti (u Měšťanů). Objízdná trasa pro nákladní automobily je vedena přes Žebrák, objízdná trasa pro osobní automobily je možná</w:t>
      </w:r>
      <w:r w:rsidR="00CC3B97">
        <w:rPr>
          <w:rFonts w:ascii="Times New Roman" w:hAnsi="Times New Roman" w:cs="Times New Roman"/>
          <w:sz w:val="26"/>
          <w:szCs w:val="26"/>
        </w:rPr>
        <w:t xml:space="preserve"> přes Třenici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(silnicí </w:t>
      </w:r>
      <w:proofErr w:type="gramStart"/>
      <w:r>
        <w:rPr>
          <w:rFonts w:ascii="Times New Roman" w:hAnsi="Times New Roman" w:cs="Times New Roman"/>
          <w:sz w:val="26"/>
          <w:szCs w:val="26"/>
        </w:rPr>
        <w:t>ke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hřišti). Autobusová zastávka „u školy“ bude v době uzavírky zrušena, autobusová z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stávka „na návsi“ zrušena není, autobusová doprava povede přes Třenici. V průběhu této etapy uzavírky bude na omezenou dobu provedena i uzavírka části silnice směrem „ke hruštičce“ (ke Dlouhým).</w:t>
      </w:r>
    </w:p>
    <w:p w:rsidR="00CF3E3F" w:rsidRDefault="00CF3E3F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2C01">
        <w:rPr>
          <w:rFonts w:ascii="Times New Roman" w:hAnsi="Times New Roman" w:cs="Times New Roman"/>
          <w:b/>
          <w:sz w:val="26"/>
          <w:szCs w:val="26"/>
        </w:rPr>
        <w:t>2.</w:t>
      </w:r>
      <w:r w:rsidR="00327A42" w:rsidRPr="00EE2C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C01">
        <w:rPr>
          <w:rFonts w:ascii="Times New Roman" w:hAnsi="Times New Roman" w:cs="Times New Roman"/>
          <w:b/>
          <w:sz w:val="26"/>
          <w:szCs w:val="26"/>
        </w:rPr>
        <w:t>Etapa uzavírky („průtah obcí“):</w:t>
      </w:r>
      <w:r>
        <w:rPr>
          <w:rFonts w:ascii="Times New Roman" w:hAnsi="Times New Roman" w:cs="Times New Roman"/>
          <w:sz w:val="26"/>
          <w:szCs w:val="26"/>
        </w:rPr>
        <w:t xml:space="preserve">  V termínu od </w:t>
      </w:r>
      <w:proofErr w:type="gramStart"/>
      <w:r>
        <w:rPr>
          <w:rFonts w:ascii="Times New Roman" w:hAnsi="Times New Roman" w:cs="Times New Roman"/>
          <w:sz w:val="26"/>
          <w:szCs w:val="26"/>
        </w:rPr>
        <w:t>12.6.2017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od 8,00 hodin do 15.8.2017 do 20,00 hodin bude uzavřena část silnice od obecního úřadu ke křižovatce na konci zástavby obce (u Voříšků). Objízdná trasa je vedena přes Žebrák, nebo sm</w:t>
      </w:r>
      <w:r>
        <w:rPr>
          <w:rFonts w:ascii="Times New Roman" w:hAnsi="Times New Roman" w:cs="Times New Roman"/>
          <w:sz w:val="26"/>
          <w:szCs w:val="26"/>
        </w:rPr>
        <w:t>ě</w:t>
      </w:r>
      <w:r>
        <w:rPr>
          <w:rFonts w:ascii="Times New Roman" w:hAnsi="Times New Roman" w:cs="Times New Roman"/>
          <w:sz w:val="26"/>
          <w:szCs w:val="26"/>
        </w:rPr>
        <w:t xml:space="preserve">rem „ke hruštičce“ a zpět do obce. Autobusové zastávky „u školy“ a „na návsi“ </w:t>
      </w:r>
      <w:proofErr w:type="gramStart"/>
      <w:r>
        <w:rPr>
          <w:rFonts w:ascii="Times New Roman" w:hAnsi="Times New Roman" w:cs="Times New Roman"/>
          <w:sz w:val="26"/>
          <w:szCs w:val="26"/>
        </w:rPr>
        <w:t>při 2.etapě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uzavírky zrušeny nebudou. </w:t>
      </w:r>
    </w:p>
    <w:p w:rsidR="00CF3E3F" w:rsidRDefault="00CF3E3F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Objízdné trasy </w:t>
      </w:r>
      <w:r w:rsidR="007C6C22">
        <w:rPr>
          <w:rFonts w:ascii="Times New Roman" w:hAnsi="Times New Roman" w:cs="Times New Roman"/>
          <w:sz w:val="26"/>
          <w:szCs w:val="26"/>
        </w:rPr>
        <w:t>v době uzavírek budou vyznačeny</w:t>
      </w:r>
      <w:r>
        <w:rPr>
          <w:rFonts w:ascii="Times New Roman" w:hAnsi="Times New Roman" w:cs="Times New Roman"/>
          <w:sz w:val="26"/>
          <w:szCs w:val="26"/>
        </w:rPr>
        <w:t xml:space="preserve"> a označeny budou i uzavřené úseky silnic.</w:t>
      </w:r>
    </w:p>
    <w:p w:rsidR="00CF3E3F" w:rsidRDefault="00CF3E3F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3E3F" w:rsidRDefault="00CF3E3F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3E3F" w:rsidRPr="001E17ED" w:rsidRDefault="00CF3E3F" w:rsidP="003410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E17ED">
        <w:rPr>
          <w:rFonts w:ascii="Times New Roman" w:hAnsi="Times New Roman" w:cs="Times New Roman"/>
          <w:sz w:val="28"/>
          <w:szCs w:val="28"/>
        </w:rPr>
        <w:t>Pavel Sládek</w:t>
      </w:r>
    </w:p>
    <w:p w:rsidR="00CF3E3F" w:rsidRPr="004678D7" w:rsidRDefault="00CF3E3F" w:rsidP="00341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starosta obce</w:t>
      </w:r>
    </w:p>
    <w:p w:rsidR="00CF3E3F" w:rsidRDefault="00CF3E3F"/>
    <w:p w:rsidR="00CF3E3F" w:rsidRDefault="00CF3E3F"/>
    <w:sectPr w:rsidR="00CF3E3F" w:rsidSect="00987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03B"/>
    <w:multiLevelType w:val="hybridMultilevel"/>
    <w:tmpl w:val="BCACC3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5D26F34"/>
    <w:multiLevelType w:val="hybridMultilevel"/>
    <w:tmpl w:val="61FEB9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4E5C"/>
    <w:multiLevelType w:val="hybridMultilevel"/>
    <w:tmpl w:val="7C4CD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DB7151"/>
    <w:multiLevelType w:val="hybridMultilevel"/>
    <w:tmpl w:val="F4AAC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0882"/>
    <w:multiLevelType w:val="hybridMultilevel"/>
    <w:tmpl w:val="C10EAF0E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AAB2F51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03629E"/>
    <w:multiLevelType w:val="hybridMultilevel"/>
    <w:tmpl w:val="312E0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04764"/>
    <w:multiLevelType w:val="hybridMultilevel"/>
    <w:tmpl w:val="0A7CBA94"/>
    <w:lvl w:ilvl="0" w:tplc="B9DA6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E669EA0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9D2C1D"/>
    <w:multiLevelType w:val="hybridMultilevel"/>
    <w:tmpl w:val="99A009F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2195A5F"/>
    <w:multiLevelType w:val="hybridMultilevel"/>
    <w:tmpl w:val="5D74829A"/>
    <w:lvl w:ilvl="0" w:tplc="B9DA6DB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0405EA"/>
    <w:multiLevelType w:val="hybridMultilevel"/>
    <w:tmpl w:val="802A4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661EE"/>
    <w:multiLevelType w:val="hybridMultilevel"/>
    <w:tmpl w:val="68BC6F7A"/>
    <w:lvl w:ilvl="0" w:tplc="1E32B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80AAA"/>
    <w:multiLevelType w:val="hybridMultilevel"/>
    <w:tmpl w:val="0D5E4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76D1A"/>
    <w:multiLevelType w:val="hybridMultilevel"/>
    <w:tmpl w:val="170C67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C2B3D"/>
    <w:multiLevelType w:val="hybridMultilevel"/>
    <w:tmpl w:val="1988E0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462B1"/>
    <w:multiLevelType w:val="hybridMultilevel"/>
    <w:tmpl w:val="802A4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56E2D"/>
    <w:multiLevelType w:val="hybridMultilevel"/>
    <w:tmpl w:val="15A84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12FD0"/>
    <w:multiLevelType w:val="hybridMultilevel"/>
    <w:tmpl w:val="9CE0AD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5108620D"/>
    <w:multiLevelType w:val="hybridMultilevel"/>
    <w:tmpl w:val="EF54F6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52000BAB"/>
    <w:multiLevelType w:val="hybridMultilevel"/>
    <w:tmpl w:val="03E008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24036E0"/>
    <w:multiLevelType w:val="hybridMultilevel"/>
    <w:tmpl w:val="FBD020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287456E"/>
    <w:multiLevelType w:val="hybridMultilevel"/>
    <w:tmpl w:val="3FA4EC72"/>
    <w:lvl w:ilvl="0" w:tplc="CD362F76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5026AAA"/>
    <w:multiLevelType w:val="hybridMultilevel"/>
    <w:tmpl w:val="670A6038"/>
    <w:lvl w:ilvl="0" w:tplc="2C1CB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411CD"/>
    <w:multiLevelType w:val="hybridMultilevel"/>
    <w:tmpl w:val="648262A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613A59"/>
    <w:multiLevelType w:val="hybridMultilevel"/>
    <w:tmpl w:val="08CA73A0"/>
    <w:lvl w:ilvl="0" w:tplc="E65638B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23"/>
  </w:num>
  <w:num w:numId="4">
    <w:abstractNumId w:val="9"/>
  </w:num>
  <w:num w:numId="5">
    <w:abstractNumId w:val="20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22"/>
  </w:num>
  <w:num w:numId="11">
    <w:abstractNumId w:val="0"/>
  </w:num>
  <w:num w:numId="12">
    <w:abstractNumId w:val="7"/>
  </w:num>
  <w:num w:numId="13">
    <w:abstractNumId w:val="16"/>
  </w:num>
  <w:num w:numId="14">
    <w:abstractNumId w:val="12"/>
  </w:num>
  <w:num w:numId="15">
    <w:abstractNumId w:val="19"/>
  </w:num>
  <w:num w:numId="16">
    <w:abstractNumId w:val="17"/>
  </w:num>
  <w:num w:numId="17">
    <w:abstractNumId w:val="6"/>
  </w:num>
  <w:num w:numId="18">
    <w:abstractNumId w:val="8"/>
  </w:num>
  <w:num w:numId="19">
    <w:abstractNumId w:val="2"/>
  </w:num>
  <w:num w:numId="20">
    <w:abstractNumId w:val="3"/>
  </w:num>
  <w:num w:numId="21">
    <w:abstractNumId w:val="5"/>
  </w:num>
  <w:num w:numId="22">
    <w:abstractNumId w:val="15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64C"/>
    <w:rsid w:val="000043F5"/>
    <w:rsid w:val="00017FC7"/>
    <w:rsid w:val="00021091"/>
    <w:rsid w:val="00026393"/>
    <w:rsid w:val="00042A0B"/>
    <w:rsid w:val="00043E76"/>
    <w:rsid w:val="00047DA9"/>
    <w:rsid w:val="000514F2"/>
    <w:rsid w:val="00081288"/>
    <w:rsid w:val="000831FB"/>
    <w:rsid w:val="00083246"/>
    <w:rsid w:val="00086D04"/>
    <w:rsid w:val="00092A2F"/>
    <w:rsid w:val="000941FF"/>
    <w:rsid w:val="000A34FF"/>
    <w:rsid w:val="000A707C"/>
    <w:rsid w:val="000B7040"/>
    <w:rsid w:val="000C1CD3"/>
    <w:rsid w:val="000D6BA1"/>
    <w:rsid w:val="000E6A8B"/>
    <w:rsid w:val="000F1FE6"/>
    <w:rsid w:val="000F3651"/>
    <w:rsid w:val="000F3999"/>
    <w:rsid w:val="00115450"/>
    <w:rsid w:val="00124DE5"/>
    <w:rsid w:val="001263E4"/>
    <w:rsid w:val="00152289"/>
    <w:rsid w:val="0018064C"/>
    <w:rsid w:val="001A2C76"/>
    <w:rsid w:val="001B120C"/>
    <w:rsid w:val="001B22C8"/>
    <w:rsid w:val="001B5AAB"/>
    <w:rsid w:val="001D412F"/>
    <w:rsid w:val="001D4131"/>
    <w:rsid w:val="001E17ED"/>
    <w:rsid w:val="001E3462"/>
    <w:rsid w:val="001E3ABE"/>
    <w:rsid w:val="001E696B"/>
    <w:rsid w:val="001E7588"/>
    <w:rsid w:val="001F13BF"/>
    <w:rsid w:val="001F4F0E"/>
    <w:rsid w:val="00207113"/>
    <w:rsid w:val="002108E2"/>
    <w:rsid w:val="002136CA"/>
    <w:rsid w:val="00235315"/>
    <w:rsid w:val="0025497D"/>
    <w:rsid w:val="0025783D"/>
    <w:rsid w:val="00257D3B"/>
    <w:rsid w:val="002604F2"/>
    <w:rsid w:val="002B646C"/>
    <w:rsid w:val="002C6DA6"/>
    <w:rsid w:val="002D5E46"/>
    <w:rsid w:val="002E1D1D"/>
    <w:rsid w:val="002F1F0F"/>
    <w:rsid w:val="0030365C"/>
    <w:rsid w:val="00307CEF"/>
    <w:rsid w:val="00316A9E"/>
    <w:rsid w:val="0032677C"/>
    <w:rsid w:val="0032758C"/>
    <w:rsid w:val="00327A42"/>
    <w:rsid w:val="0034106F"/>
    <w:rsid w:val="003447BF"/>
    <w:rsid w:val="00347A10"/>
    <w:rsid w:val="00351C4E"/>
    <w:rsid w:val="003525C5"/>
    <w:rsid w:val="003620F7"/>
    <w:rsid w:val="00363838"/>
    <w:rsid w:val="00365BB3"/>
    <w:rsid w:val="00367481"/>
    <w:rsid w:val="00372C51"/>
    <w:rsid w:val="003804CB"/>
    <w:rsid w:val="00391E7B"/>
    <w:rsid w:val="003920BA"/>
    <w:rsid w:val="00397FA3"/>
    <w:rsid w:val="003A04B9"/>
    <w:rsid w:val="003A2B5C"/>
    <w:rsid w:val="003A3EC8"/>
    <w:rsid w:val="003B47B8"/>
    <w:rsid w:val="003B4B79"/>
    <w:rsid w:val="003E2903"/>
    <w:rsid w:val="003E65F4"/>
    <w:rsid w:val="003F1A24"/>
    <w:rsid w:val="003F2CEB"/>
    <w:rsid w:val="004015AF"/>
    <w:rsid w:val="00404C0A"/>
    <w:rsid w:val="00414DC4"/>
    <w:rsid w:val="00430E24"/>
    <w:rsid w:val="00431E62"/>
    <w:rsid w:val="00433BF9"/>
    <w:rsid w:val="00461815"/>
    <w:rsid w:val="004641E8"/>
    <w:rsid w:val="004678D7"/>
    <w:rsid w:val="00470396"/>
    <w:rsid w:val="00476D6D"/>
    <w:rsid w:val="004804F9"/>
    <w:rsid w:val="0048115F"/>
    <w:rsid w:val="004849A2"/>
    <w:rsid w:val="00485AAE"/>
    <w:rsid w:val="00492CA7"/>
    <w:rsid w:val="004A121C"/>
    <w:rsid w:val="004A23F7"/>
    <w:rsid w:val="004A3B5A"/>
    <w:rsid w:val="004B14C4"/>
    <w:rsid w:val="004B4B75"/>
    <w:rsid w:val="004C6944"/>
    <w:rsid w:val="00516516"/>
    <w:rsid w:val="00563184"/>
    <w:rsid w:val="00566E72"/>
    <w:rsid w:val="005770C2"/>
    <w:rsid w:val="00582A2F"/>
    <w:rsid w:val="00585674"/>
    <w:rsid w:val="00591E17"/>
    <w:rsid w:val="005A01D1"/>
    <w:rsid w:val="005A17BB"/>
    <w:rsid w:val="005B44A6"/>
    <w:rsid w:val="005B632F"/>
    <w:rsid w:val="005C0F0F"/>
    <w:rsid w:val="005C13D6"/>
    <w:rsid w:val="005D1E9E"/>
    <w:rsid w:val="005D77DE"/>
    <w:rsid w:val="005E2B29"/>
    <w:rsid w:val="005E3850"/>
    <w:rsid w:val="005E491A"/>
    <w:rsid w:val="005F52A1"/>
    <w:rsid w:val="0061177B"/>
    <w:rsid w:val="00615758"/>
    <w:rsid w:val="006223C8"/>
    <w:rsid w:val="00643D28"/>
    <w:rsid w:val="0066187B"/>
    <w:rsid w:val="00663374"/>
    <w:rsid w:val="00671E83"/>
    <w:rsid w:val="006754BB"/>
    <w:rsid w:val="00691CE0"/>
    <w:rsid w:val="006A3321"/>
    <w:rsid w:val="006B029A"/>
    <w:rsid w:val="006B4B8C"/>
    <w:rsid w:val="006C35DA"/>
    <w:rsid w:val="006C3EFF"/>
    <w:rsid w:val="006C474F"/>
    <w:rsid w:val="006C6196"/>
    <w:rsid w:val="006D7A68"/>
    <w:rsid w:val="006E483D"/>
    <w:rsid w:val="006F02A0"/>
    <w:rsid w:val="0070218C"/>
    <w:rsid w:val="00715568"/>
    <w:rsid w:val="00723BD7"/>
    <w:rsid w:val="00724E97"/>
    <w:rsid w:val="00752F37"/>
    <w:rsid w:val="007611BA"/>
    <w:rsid w:val="00772FD7"/>
    <w:rsid w:val="00784766"/>
    <w:rsid w:val="00786E5C"/>
    <w:rsid w:val="0079066D"/>
    <w:rsid w:val="007A2075"/>
    <w:rsid w:val="007A4A13"/>
    <w:rsid w:val="007B7C6B"/>
    <w:rsid w:val="007C26BD"/>
    <w:rsid w:val="007C454D"/>
    <w:rsid w:val="007C6C22"/>
    <w:rsid w:val="007D30A0"/>
    <w:rsid w:val="007E6C84"/>
    <w:rsid w:val="007F1A7E"/>
    <w:rsid w:val="007F20B4"/>
    <w:rsid w:val="008030AF"/>
    <w:rsid w:val="00805D15"/>
    <w:rsid w:val="00806B88"/>
    <w:rsid w:val="00811180"/>
    <w:rsid w:val="00826353"/>
    <w:rsid w:val="00837B87"/>
    <w:rsid w:val="00852726"/>
    <w:rsid w:val="00853308"/>
    <w:rsid w:val="00853B41"/>
    <w:rsid w:val="0086553C"/>
    <w:rsid w:val="008701DE"/>
    <w:rsid w:val="00870EAD"/>
    <w:rsid w:val="008924D1"/>
    <w:rsid w:val="008A2B84"/>
    <w:rsid w:val="008A4D38"/>
    <w:rsid w:val="008A6CEE"/>
    <w:rsid w:val="008A73B6"/>
    <w:rsid w:val="008B36AF"/>
    <w:rsid w:val="008C1233"/>
    <w:rsid w:val="008C4BC7"/>
    <w:rsid w:val="008F7CB0"/>
    <w:rsid w:val="00901ED0"/>
    <w:rsid w:val="00902731"/>
    <w:rsid w:val="00905F34"/>
    <w:rsid w:val="00910146"/>
    <w:rsid w:val="009311FF"/>
    <w:rsid w:val="009361A6"/>
    <w:rsid w:val="00937098"/>
    <w:rsid w:val="00952C47"/>
    <w:rsid w:val="00954466"/>
    <w:rsid w:val="00957A5E"/>
    <w:rsid w:val="00962422"/>
    <w:rsid w:val="00971989"/>
    <w:rsid w:val="00987746"/>
    <w:rsid w:val="009A1C7C"/>
    <w:rsid w:val="009A5110"/>
    <w:rsid w:val="009B1BA2"/>
    <w:rsid w:val="009B214A"/>
    <w:rsid w:val="009B6F7F"/>
    <w:rsid w:val="009C1674"/>
    <w:rsid w:val="009C6DE8"/>
    <w:rsid w:val="009D42D2"/>
    <w:rsid w:val="009F1BE7"/>
    <w:rsid w:val="00A021A6"/>
    <w:rsid w:val="00A10872"/>
    <w:rsid w:val="00A218E9"/>
    <w:rsid w:val="00A331A4"/>
    <w:rsid w:val="00A42831"/>
    <w:rsid w:val="00A60F43"/>
    <w:rsid w:val="00A719FD"/>
    <w:rsid w:val="00A73B86"/>
    <w:rsid w:val="00A83442"/>
    <w:rsid w:val="00A8661E"/>
    <w:rsid w:val="00A90B21"/>
    <w:rsid w:val="00AA00DE"/>
    <w:rsid w:val="00AA5F71"/>
    <w:rsid w:val="00AC3646"/>
    <w:rsid w:val="00AD0A4A"/>
    <w:rsid w:val="00AD2775"/>
    <w:rsid w:val="00B0592F"/>
    <w:rsid w:val="00B05DDC"/>
    <w:rsid w:val="00B06497"/>
    <w:rsid w:val="00B23AF3"/>
    <w:rsid w:val="00B40DBF"/>
    <w:rsid w:val="00B436F0"/>
    <w:rsid w:val="00B44129"/>
    <w:rsid w:val="00B44959"/>
    <w:rsid w:val="00B51076"/>
    <w:rsid w:val="00B66ABC"/>
    <w:rsid w:val="00B71DC2"/>
    <w:rsid w:val="00B75E34"/>
    <w:rsid w:val="00B81AC0"/>
    <w:rsid w:val="00B846EE"/>
    <w:rsid w:val="00B84AB2"/>
    <w:rsid w:val="00B86532"/>
    <w:rsid w:val="00B9039F"/>
    <w:rsid w:val="00BA59FD"/>
    <w:rsid w:val="00BC46BA"/>
    <w:rsid w:val="00BC4F00"/>
    <w:rsid w:val="00BC651B"/>
    <w:rsid w:val="00BD0E4B"/>
    <w:rsid w:val="00BD1728"/>
    <w:rsid w:val="00BD23CE"/>
    <w:rsid w:val="00BD460F"/>
    <w:rsid w:val="00BD56AF"/>
    <w:rsid w:val="00BE3FA3"/>
    <w:rsid w:val="00BF0813"/>
    <w:rsid w:val="00BF20D7"/>
    <w:rsid w:val="00BF6070"/>
    <w:rsid w:val="00BF6582"/>
    <w:rsid w:val="00C073D1"/>
    <w:rsid w:val="00C22901"/>
    <w:rsid w:val="00C47DEA"/>
    <w:rsid w:val="00C73473"/>
    <w:rsid w:val="00C80650"/>
    <w:rsid w:val="00C82F79"/>
    <w:rsid w:val="00C84D02"/>
    <w:rsid w:val="00CA1555"/>
    <w:rsid w:val="00CB2500"/>
    <w:rsid w:val="00CC3B97"/>
    <w:rsid w:val="00CC5893"/>
    <w:rsid w:val="00CD2C2B"/>
    <w:rsid w:val="00CD2E68"/>
    <w:rsid w:val="00CE046A"/>
    <w:rsid w:val="00CF21A1"/>
    <w:rsid w:val="00CF3E3F"/>
    <w:rsid w:val="00D12EBF"/>
    <w:rsid w:val="00D278A8"/>
    <w:rsid w:val="00D40EFE"/>
    <w:rsid w:val="00D63B07"/>
    <w:rsid w:val="00D67EE1"/>
    <w:rsid w:val="00D723A9"/>
    <w:rsid w:val="00D723CA"/>
    <w:rsid w:val="00D75C08"/>
    <w:rsid w:val="00D832E1"/>
    <w:rsid w:val="00D92621"/>
    <w:rsid w:val="00D92911"/>
    <w:rsid w:val="00DA10C8"/>
    <w:rsid w:val="00DA6B66"/>
    <w:rsid w:val="00DD3C86"/>
    <w:rsid w:val="00DD5940"/>
    <w:rsid w:val="00DE06E0"/>
    <w:rsid w:val="00DE36FB"/>
    <w:rsid w:val="00DF04B1"/>
    <w:rsid w:val="00DF5F70"/>
    <w:rsid w:val="00DF7F7A"/>
    <w:rsid w:val="00E0769E"/>
    <w:rsid w:val="00E10621"/>
    <w:rsid w:val="00E110CB"/>
    <w:rsid w:val="00E119AA"/>
    <w:rsid w:val="00E22487"/>
    <w:rsid w:val="00E25499"/>
    <w:rsid w:val="00E332B7"/>
    <w:rsid w:val="00E33DC9"/>
    <w:rsid w:val="00E37E77"/>
    <w:rsid w:val="00E41289"/>
    <w:rsid w:val="00E6200E"/>
    <w:rsid w:val="00E658F0"/>
    <w:rsid w:val="00E75D77"/>
    <w:rsid w:val="00E874BE"/>
    <w:rsid w:val="00EB7087"/>
    <w:rsid w:val="00EE164A"/>
    <w:rsid w:val="00EE2C01"/>
    <w:rsid w:val="00EE528A"/>
    <w:rsid w:val="00EF7266"/>
    <w:rsid w:val="00F02865"/>
    <w:rsid w:val="00F33D3D"/>
    <w:rsid w:val="00F40600"/>
    <w:rsid w:val="00F425C5"/>
    <w:rsid w:val="00F45B04"/>
    <w:rsid w:val="00F5065A"/>
    <w:rsid w:val="00F51F34"/>
    <w:rsid w:val="00F55729"/>
    <w:rsid w:val="00F62060"/>
    <w:rsid w:val="00F70A3D"/>
    <w:rsid w:val="00F76D25"/>
    <w:rsid w:val="00F818CE"/>
    <w:rsid w:val="00F8412E"/>
    <w:rsid w:val="00F879E7"/>
    <w:rsid w:val="00F95FE3"/>
    <w:rsid w:val="00FA2145"/>
    <w:rsid w:val="00FC42F8"/>
    <w:rsid w:val="00FE45B5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4FF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18064C"/>
    <w:pPr>
      <w:keepNext/>
      <w:spacing w:after="0" w:line="240" w:lineRule="auto"/>
      <w:outlineLvl w:val="0"/>
    </w:pPr>
    <w:rPr>
      <w:sz w:val="72"/>
      <w:szCs w:val="72"/>
    </w:rPr>
  </w:style>
  <w:style w:type="paragraph" w:styleId="Nadpis2">
    <w:name w:val="heading 2"/>
    <w:basedOn w:val="Normln"/>
    <w:next w:val="Normln"/>
    <w:link w:val="Nadpis2Char"/>
    <w:uiPriority w:val="99"/>
    <w:qFormat/>
    <w:rsid w:val="002108E2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8064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rsid w:val="002108E2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7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23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54466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B81AC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042A0B"/>
    <w:rPr>
      <w:color w:val="0000FF"/>
      <w:u w:val="single"/>
    </w:rPr>
  </w:style>
  <w:style w:type="paragraph" w:customStyle="1" w:styleId="Default">
    <w:name w:val="Default"/>
    <w:uiPriority w:val="99"/>
    <w:rsid w:val="004B4B7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mezer">
    <w:name w:val="No Spacing"/>
    <w:uiPriority w:val="99"/>
    <w:qFormat/>
    <w:rsid w:val="003B4B79"/>
    <w:rPr>
      <w:rFonts w:cs="Calibri"/>
      <w:sz w:val="22"/>
      <w:szCs w:val="22"/>
      <w:lang w:eastAsia="en-US"/>
    </w:rPr>
  </w:style>
  <w:style w:type="character" w:styleId="Siln">
    <w:name w:val="Strong"/>
    <w:uiPriority w:val="99"/>
    <w:qFormat/>
    <w:rsid w:val="00B0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Účetní</cp:lastModifiedBy>
  <cp:revision>11</cp:revision>
  <cp:lastPrinted>2017-03-30T17:34:00Z</cp:lastPrinted>
  <dcterms:created xsi:type="dcterms:W3CDTF">2017-03-29T13:26:00Z</dcterms:created>
  <dcterms:modified xsi:type="dcterms:W3CDTF">2017-03-30T17:34:00Z</dcterms:modified>
</cp:coreProperties>
</file>